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73BF6" w14:textId="7D77B251" w:rsidR="00320125" w:rsidRPr="000C5746" w:rsidRDefault="00320125" w:rsidP="006C3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00B6D9" w14:textId="5A73928D" w:rsidR="006C3AFE" w:rsidRPr="000C5746" w:rsidRDefault="006C3AFE" w:rsidP="006C3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C9FE78" w14:textId="463413DD" w:rsidR="006C3AFE" w:rsidRPr="000C5746" w:rsidRDefault="006C3AFE" w:rsidP="006C3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8DAAF9" w14:textId="77777777" w:rsidR="006C3AFE" w:rsidRPr="000C5746" w:rsidRDefault="006C3AFE" w:rsidP="006C3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68BBAD" w14:textId="6703A852" w:rsidR="006C3AFE" w:rsidRPr="000C5746" w:rsidRDefault="00F328B5" w:rsidP="006C3A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hAnsi="Times New Roman" w:cs="Times New Roman"/>
          <w:sz w:val="24"/>
          <w:szCs w:val="24"/>
        </w:rPr>
        <w:t>Cellphone Usage on NMC Students</w:t>
      </w:r>
    </w:p>
    <w:p w14:paraId="29F69509" w14:textId="4E27995A" w:rsidR="006C3AFE" w:rsidRPr="000C5746" w:rsidRDefault="00F328B5" w:rsidP="006C3A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hAnsi="Times New Roman" w:cs="Times New Roman"/>
          <w:sz w:val="24"/>
          <w:szCs w:val="24"/>
        </w:rPr>
        <w:t>The Amount of Time Spent on Cellphones</w:t>
      </w:r>
    </w:p>
    <w:p w14:paraId="7B9D884C" w14:textId="5188D5B8" w:rsidR="006C3AFE" w:rsidRPr="000C5746" w:rsidRDefault="006C3AFE" w:rsidP="006C3A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hAnsi="Times New Roman" w:cs="Times New Roman"/>
          <w:sz w:val="24"/>
          <w:szCs w:val="24"/>
        </w:rPr>
        <w:t>Jerric Conde</w:t>
      </w:r>
    </w:p>
    <w:p w14:paraId="75A09E21" w14:textId="50298C4B" w:rsidR="006C3AFE" w:rsidRPr="000C5746" w:rsidRDefault="006C3AFE" w:rsidP="006C3A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hAnsi="Times New Roman" w:cs="Times New Roman"/>
          <w:sz w:val="24"/>
          <w:szCs w:val="24"/>
        </w:rPr>
        <w:t>Northern Marianas College</w:t>
      </w:r>
    </w:p>
    <w:p w14:paraId="64F7EB37" w14:textId="33488753" w:rsidR="006039B6" w:rsidRPr="000C5746" w:rsidRDefault="006039B6" w:rsidP="006C3A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hAnsi="Times New Roman" w:cs="Times New Roman"/>
          <w:sz w:val="24"/>
          <w:szCs w:val="24"/>
        </w:rPr>
        <w:t>Dr. Kimberly Bunts-Anderson</w:t>
      </w:r>
    </w:p>
    <w:p w14:paraId="007C54EC" w14:textId="72691A7A" w:rsidR="006039B6" w:rsidRPr="000C5746" w:rsidRDefault="006039B6" w:rsidP="006C3A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hAnsi="Times New Roman" w:cs="Times New Roman"/>
          <w:sz w:val="24"/>
          <w:szCs w:val="24"/>
        </w:rPr>
        <w:t>EN</w:t>
      </w:r>
      <w:r w:rsidR="00F328B5" w:rsidRPr="000C5746">
        <w:rPr>
          <w:rFonts w:ascii="Times New Roman" w:hAnsi="Times New Roman" w:cs="Times New Roman"/>
          <w:sz w:val="24"/>
          <w:szCs w:val="24"/>
        </w:rPr>
        <w:t>202</w:t>
      </w:r>
      <w:r w:rsidRPr="000C5746">
        <w:rPr>
          <w:rFonts w:ascii="Times New Roman" w:hAnsi="Times New Roman" w:cs="Times New Roman"/>
          <w:sz w:val="24"/>
          <w:szCs w:val="24"/>
        </w:rPr>
        <w:t xml:space="preserve"> – 0</w:t>
      </w:r>
      <w:r w:rsidR="00F328B5" w:rsidRPr="000C5746">
        <w:rPr>
          <w:rFonts w:ascii="Times New Roman" w:hAnsi="Times New Roman" w:cs="Times New Roman"/>
          <w:sz w:val="24"/>
          <w:szCs w:val="24"/>
        </w:rPr>
        <w:t>2</w:t>
      </w:r>
      <w:r w:rsidRPr="000C5746">
        <w:rPr>
          <w:rFonts w:ascii="Times New Roman" w:hAnsi="Times New Roman" w:cs="Times New Roman"/>
          <w:sz w:val="24"/>
          <w:szCs w:val="24"/>
        </w:rPr>
        <w:t xml:space="preserve"> English Composition </w:t>
      </w:r>
      <w:r w:rsidR="00F328B5" w:rsidRPr="000C5746">
        <w:rPr>
          <w:rFonts w:ascii="Times New Roman" w:hAnsi="Times New Roman" w:cs="Times New Roman"/>
          <w:sz w:val="24"/>
          <w:szCs w:val="24"/>
        </w:rPr>
        <w:t>II</w:t>
      </w:r>
    </w:p>
    <w:p w14:paraId="5EA162BA" w14:textId="15D78AB6" w:rsidR="006039B6" w:rsidRPr="000C5746" w:rsidRDefault="00F328B5" w:rsidP="006C3A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hAnsi="Times New Roman" w:cs="Times New Roman"/>
          <w:sz w:val="24"/>
          <w:szCs w:val="24"/>
        </w:rPr>
        <w:t>April 25, 2019</w:t>
      </w:r>
    </w:p>
    <w:p w14:paraId="2F7946E6" w14:textId="215DF25B" w:rsidR="004D2F48" w:rsidRPr="000C5746" w:rsidRDefault="00F328B5" w:rsidP="006C3A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hAnsi="Times New Roman" w:cs="Times New Roman"/>
          <w:sz w:val="24"/>
          <w:szCs w:val="24"/>
        </w:rPr>
        <w:t>Essay #2 (Proposal/Persuasive Essay)</w:t>
      </w:r>
    </w:p>
    <w:p w14:paraId="347CBE84" w14:textId="77777777" w:rsidR="006039B6" w:rsidRPr="000C5746" w:rsidRDefault="006039B6" w:rsidP="006C3A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CB7DF" w14:textId="19B69AC4" w:rsidR="00CE269D" w:rsidRPr="000C5746" w:rsidRDefault="00CE269D" w:rsidP="006C3A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5BFFE3" w14:textId="1D746129" w:rsidR="00CE269D" w:rsidRPr="000C5746" w:rsidRDefault="00CE269D" w:rsidP="006C3A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C0367E" w14:textId="2CF73606" w:rsidR="00CE269D" w:rsidRPr="000C5746" w:rsidRDefault="00CE269D" w:rsidP="006C3A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04B24" w14:textId="11AF5815" w:rsidR="00CE269D" w:rsidRPr="000C5746" w:rsidRDefault="00CE269D" w:rsidP="006C3A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2D35B" w14:textId="4903069A" w:rsidR="00CE269D" w:rsidRPr="000C5746" w:rsidRDefault="00CE269D" w:rsidP="006C3A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0E2A2" w14:textId="7B897FBA" w:rsidR="006C3AFE" w:rsidRPr="000C5746" w:rsidRDefault="00912899" w:rsidP="002E597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F328B5" w:rsidRPr="000C5746">
        <w:rPr>
          <w:rFonts w:ascii="Times New Roman" w:hAnsi="Times New Roman" w:cs="Times New Roman"/>
          <w:sz w:val="24"/>
          <w:szCs w:val="24"/>
        </w:rPr>
        <w:t xml:space="preserve">Amount of Time Spent </w:t>
      </w:r>
      <w:bookmarkStart w:id="0" w:name="_GoBack"/>
      <w:bookmarkEnd w:id="0"/>
      <w:r w:rsidR="00F328B5" w:rsidRPr="000C5746">
        <w:rPr>
          <w:rFonts w:ascii="Times New Roman" w:hAnsi="Times New Roman" w:cs="Times New Roman"/>
          <w:sz w:val="24"/>
          <w:szCs w:val="24"/>
        </w:rPr>
        <w:t>on Cellphones</w:t>
      </w:r>
    </w:p>
    <w:p w14:paraId="55246CF7" w14:textId="62F3C2FA" w:rsidR="00BB77AD" w:rsidRPr="000C5746" w:rsidRDefault="00912899" w:rsidP="00BB77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hAnsi="Times New Roman" w:cs="Times New Roman"/>
          <w:sz w:val="24"/>
          <w:szCs w:val="24"/>
        </w:rPr>
        <w:tab/>
      </w:r>
      <w:r w:rsidR="00F328B5" w:rsidRPr="000C5746">
        <w:rPr>
          <w:rFonts w:ascii="Times New Roman" w:hAnsi="Times New Roman" w:cs="Times New Roman"/>
          <w:sz w:val="24"/>
          <w:szCs w:val="24"/>
        </w:rPr>
        <w:t>There are dozens of students that spend loads of time on their cellphones, but how much time do they spend?</w:t>
      </w:r>
      <w:r w:rsidRPr="000C5746">
        <w:rPr>
          <w:rFonts w:ascii="Times New Roman" w:hAnsi="Times New Roman" w:cs="Times New Roman"/>
          <w:sz w:val="24"/>
          <w:szCs w:val="24"/>
        </w:rPr>
        <w:t xml:space="preserve"> </w:t>
      </w:r>
      <w:r w:rsidR="00CD2F82" w:rsidRPr="000C5746">
        <w:rPr>
          <w:rFonts w:ascii="Times New Roman" w:hAnsi="Times New Roman" w:cs="Times New Roman"/>
          <w:sz w:val="24"/>
          <w:szCs w:val="24"/>
        </w:rPr>
        <w:t>This essay will propose a study looking at the</w:t>
      </w:r>
      <w:r w:rsidR="00F328B5" w:rsidRPr="000C5746">
        <w:rPr>
          <w:rFonts w:ascii="Times New Roman" w:hAnsi="Times New Roman" w:cs="Times New Roman"/>
          <w:sz w:val="24"/>
          <w:szCs w:val="24"/>
        </w:rPr>
        <w:t xml:space="preserve"> cellphone usage of students here at NMC.</w:t>
      </w:r>
      <w:r w:rsidR="00CD2F82" w:rsidRPr="000C5746">
        <w:rPr>
          <w:rFonts w:ascii="Times New Roman" w:hAnsi="Times New Roman" w:cs="Times New Roman"/>
          <w:sz w:val="24"/>
          <w:szCs w:val="24"/>
        </w:rPr>
        <w:t xml:space="preserve"> This research is important because </w:t>
      </w:r>
      <w:r w:rsidR="00F328B5" w:rsidRPr="000C5746">
        <w:rPr>
          <w:rFonts w:ascii="Times New Roman" w:hAnsi="Times New Roman" w:cs="Times New Roman"/>
          <w:sz w:val="24"/>
          <w:szCs w:val="24"/>
        </w:rPr>
        <w:t>at our age, time management is very vital and it is essential that students here at NMC make use of their time.</w:t>
      </w:r>
      <w:r w:rsidR="00CD2F82" w:rsidRPr="000C5746">
        <w:rPr>
          <w:rFonts w:ascii="Times New Roman" w:hAnsi="Times New Roman" w:cs="Times New Roman"/>
          <w:sz w:val="24"/>
          <w:szCs w:val="24"/>
        </w:rPr>
        <w:t xml:space="preserve"> T</w:t>
      </w:r>
      <w:r w:rsidR="00CB0D34" w:rsidRPr="000C5746">
        <w:rPr>
          <w:rFonts w:ascii="Times New Roman" w:hAnsi="Times New Roman" w:cs="Times New Roman"/>
          <w:sz w:val="24"/>
          <w:szCs w:val="24"/>
        </w:rPr>
        <w:t>his</w:t>
      </w:r>
      <w:r w:rsidR="00CD2F82" w:rsidRPr="000C5746">
        <w:rPr>
          <w:rFonts w:ascii="Times New Roman" w:hAnsi="Times New Roman" w:cs="Times New Roman"/>
          <w:sz w:val="24"/>
          <w:szCs w:val="24"/>
        </w:rPr>
        <w:t xml:space="preserve"> student researcher has found literature for the proposed research question.</w:t>
      </w:r>
      <w:r w:rsidR="00F328B5" w:rsidRPr="000C5746">
        <w:rPr>
          <w:rFonts w:ascii="Times New Roman" w:hAnsi="Times New Roman" w:cs="Times New Roman"/>
          <w:sz w:val="24"/>
          <w:szCs w:val="24"/>
        </w:rPr>
        <w:t xml:space="preserve"> How much time do students spend on their cellphones? </w:t>
      </w:r>
      <w:r w:rsidR="00CD2F82" w:rsidRPr="000C5746">
        <w:rPr>
          <w:rFonts w:ascii="Times New Roman" w:hAnsi="Times New Roman" w:cs="Times New Roman"/>
          <w:sz w:val="24"/>
          <w:szCs w:val="24"/>
        </w:rPr>
        <w:t>The methodology</w:t>
      </w:r>
      <w:r w:rsidR="00CB0D34" w:rsidRPr="000C5746">
        <w:rPr>
          <w:rFonts w:ascii="Times New Roman" w:hAnsi="Times New Roman" w:cs="Times New Roman"/>
          <w:sz w:val="24"/>
          <w:szCs w:val="24"/>
        </w:rPr>
        <w:t>, data collection, and the writing schedule</w:t>
      </w:r>
      <w:r w:rsidR="00CD2F82" w:rsidRPr="000C5746">
        <w:rPr>
          <w:rFonts w:ascii="Times New Roman" w:hAnsi="Times New Roman" w:cs="Times New Roman"/>
          <w:sz w:val="24"/>
          <w:szCs w:val="24"/>
        </w:rPr>
        <w:t xml:space="preserve"> has been planned.</w:t>
      </w:r>
    </w:p>
    <w:p w14:paraId="5584A0C3" w14:textId="445C8FCA" w:rsidR="00BB77AD" w:rsidRPr="000C5746" w:rsidRDefault="00BB77AD" w:rsidP="00BB77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hAnsi="Times New Roman" w:cs="Times New Roman"/>
          <w:sz w:val="24"/>
          <w:szCs w:val="24"/>
        </w:rPr>
        <w:tab/>
        <w:t xml:space="preserve">The student researcher has found literature for the proposed research question: </w:t>
      </w:r>
      <w:r w:rsidR="00F328B5" w:rsidRPr="000C5746">
        <w:rPr>
          <w:rFonts w:ascii="Times New Roman" w:hAnsi="Times New Roman" w:cs="Times New Roman"/>
          <w:sz w:val="24"/>
          <w:szCs w:val="24"/>
        </w:rPr>
        <w:t>How much time do students spend on their cellphones?</w:t>
      </w:r>
      <w:r w:rsidR="00F81D5E" w:rsidRPr="000C5746">
        <w:rPr>
          <w:rFonts w:ascii="Times New Roman" w:hAnsi="Times New Roman" w:cs="Times New Roman"/>
          <w:sz w:val="24"/>
          <w:szCs w:val="24"/>
        </w:rPr>
        <w:t xml:space="preserve"> </w:t>
      </w:r>
      <w:r w:rsidR="00CA4E71" w:rsidRPr="000C5746">
        <w:rPr>
          <w:rFonts w:ascii="Times New Roman" w:hAnsi="Times New Roman" w:cs="Times New Roman"/>
          <w:sz w:val="24"/>
          <w:szCs w:val="24"/>
        </w:rPr>
        <w:t xml:space="preserve">The researcher has </w:t>
      </w:r>
      <w:r w:rsidR="00CB0D34" w:rsidRPr="000C5746">
        <w:rPr>
          <w:rFonts w:ascii="Times New Roman" w:hAnsi="Times New Roman" w:cs="Times New Roman"/>
          <w:sz w:val="24"/>
          <w:szCs w:val="24"/>
        </w:rPr>
        <w:t xml:space="preserve">found </w:t>
      </w:r>
      <w:r w:rsidR="00CA4E71" w:rsidRPr="000C5746">
        <w:rPr>
          <w:rFonts w:ascii="Times New Roman" w:hAnsi="Times New Roman" w:cs="Times New Roman"/>
          <w:sz w:val="24"/>
          <w:szCs w:val="24"/>
        </w:rPr>
        <w:t>four academic sources and four non-academic sources.</w:t>
      </w:r>
      <w:r w:rsidR="00D07EBA" w:rsidRPr="000C5746">
        <w:rPr>
          <w:rFonts w:ascii="Times New Roman" w:hAnsi="Times New Roman" w:cs="Times New Roman"/>
          <w:sz w:val="24"/>
          <w:szCs w:val="24"/>
        </w:rPr>
        <w:t xml:space="preserve"> The academic sources were pulled from the NMC EBSCO website, and the non-academic sources were mostly found on articles online. </w:t>
      </w:r>
      <w:r w:rsidR="00CA4E71" w:rsidRPr="000C5746">
        <w:rPr>
          <w:rFonts w:ascii="Times New Roman" w:hAnsi="Times New Roman" w:cs="Times New Roman"/>
          <w:sz w:val="24"/>
          <w:szCs w:val="24"/>
        </w:rPr>
        <w:t xml:space="preserve"> All the sources </w:t>
      </w:r>
      <w:r w:rsidR="00CB0D34" w:rsidRPr="000C5746">
        <w:rPr>
          <w:rFonts w:ascii="Times New Roman" w:hAnsi="Times New Roman" w:cs="Times New Roman"/>
          <w:sz w:val="24"/>
          <w:szCs w:val="24"/>
        </w:rPr>
        <w:t>provide information</w:t>
      </w:r>
      <w:r w:rsidR="00CA4E71" w:rsidRPr="000C5746">
        <w:rPr>
          <w:rFonts w:ascii="Times New Roman" w:hAnsi="Times New Roman" w:cs="Times New Roman"/>
          <w:sz w:val="24"/>
          <w:szCs w:val="24"/>
        </w:rPr>
        <w:t xml:space="preserve"> about</w:t>
      </w:r>
      <w:r w:rsidR="00145D17" w:rsidRPr="000C5746">
        <w:rPr>
          <w:rFonts w:ascii="Times New Roman" w:hAnsi="Times New Roman" w:cs="Times New Roman"/>
          <w:sz w:val="24"/>
          <w:szCs w:val="24"/>
        </w:rPr>
        <w:t xml:space="preserve"> the amount of time students spend on their smartphones</w:t>
      </w:r>
      <w:r w:rsidR="00CA4E71" w:rsidRPr="000C5746">
        <w:rPr>
          <w:rFonts w:ascii="Times New Roman" w:hAnsi="Times New Roman" w:cs="Times New Roman"/>
          <w:sz w:val="24"/>
          <w:szCs w:val="24"/>
        </w:rPr>
        <w:t xml:space="preserve">. </w:t>
      </w:r>
      <w:r w:rsidR="00BF3A29" w:rsidRPr="000C5746">
        <w:rPr>
          <w:rFonts w:ascii="Times New Roman" w:hAnsi="Times New Roman" w:cs="Times New Roman"/>
          <w:sz w:val="24"/>
          <w:szCs w:val="24"/>
        </w:rPr>
        <w:t>To</w:t>
      </w:r>
      <w:r w:rsidR="00FA1C8E" w:rsidRPr="000C5746">
        <w:rPr>
          <w:rFonts w:ascii="Times New Roman" w:hAnsi="Times New Roman" w:cs="Times New Roman"/>
          <w:sz w:val="24"/>
          <w:szCs w:val="24"/>
        </w:rPr>
        <w:t xml:space="preserve"> gather more precise information, the student writer has come up with three different data collecting methods.</w:t>
      </w:r>
    </w:p>
    <w:p w14:paraId="2499A6A3" w14:textId="4E85D94A" w:rsidR="00EB5B88" w:rsidRPr="000C5746" w:rsidRDefault="00FA1C8E" w:rsidP="004D2F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hAnsi="Times New Roman" w:cs="Times New Roman"/>
          <w:sz w:val="24"/>
          <w:szCs w:val="24"/>
        </w:rPr>
        <w:tab/>
      </w:r>
      <w:r w:rsidR="00CB0D34" w:rsidRPr="000C5746">
        <w:rPr>
          <w:rFonts w:ascii="Times New Roman" w:hAnsi="Times New Roman" w:cs="Times New Roman"/>
          <w:sz w:val="24"/>
          <w:szCs w:val="24"/>
        </w:rPr>
        <w:t>T</w:t>
      </w:r>
      <w:r w:rsidRPr="000C5746">
        <w:rPr>
          <w:rFonts w:ascii="Times New Roman" w:hAnsi="Times New Roman" w:cs="Times New Roman"/>
          <w:sz w:val="24"/>
          <w:szCs w:val="24"/>
        </w:rPr>
        <w:t>hree method</w:t>
      </w:r>
      <w:r w:rsidR="00CB0D34" w:rsidRPr="000C5746">
        <w:rPr>
          <w:rFonts w:ascii="Times New Roman" w:hAnsi="Times New Roman" w:cs="Times New Roman"/>
          <w:sz w:val="24"/>
          <w:szCs w:val="24"/>
        </w:rPr>
        <w:t>s have been plann</w:t>
      </w:r>
      <w:r w:rsidR="005B4778" w:rsidRPr="000C5746">
        <w:rPr>
          <w:rFonts w:ascii="Times New Roman" w:hAnsi="Times New Roman" w:cs="Times New Roman"/>
          <w:sz w:val="24"/>
          <w:szCs w:val="24"/>
        </w:rPr>
        <w:t>ed to gather data</w:t>
      </w:r>
      <w:r w:rsidR="00CB0D34" w:rsidRPr="000C5746">
        <w:rPr>
          <w:rFonts w:ascii="Times New Roman" w:hAnsi="Times New Roman" w:cs="Times New Roman"/>
          <w:sz w:val="24"/>
          <w:szCs w:val="24"/>
        </w:rPr>
        <w:t>.</w:t>
      </w:r>
      <w:r w:rsidRPr="000C5746">
        <w:rPr>
          <w:rFonts w:ascii="Times New Roman" w:hAnsi="Times New Roman" w:cs="Times New Roman"/>
          <w:sz w:val="24"/>
          <w:szCs w:val="24"/>
        </w:rPr>
        <w:t xml:space="preserve"> The student writer will begin </w:t>
      </w:r>
      <w:r w:rsidR="00CB0D34" w:rsidRPr="000C5746">
        <w:rPr>
          <w:rFonts w:ascii="Times New Roman" w:hAnsi="Times New Roman" w:cs="Times New Roman"/>
          <w:sz w:val="24"/>
          <w:szCs w:val="24"/>
        </w:rPr>
        <w:t xml:space="preserve">a </w:t>
      </w:r>
      <w:r w:rsidRPr="000C5746">
        <w:rPr>
          <w:rFonts w:ascii="Times New Roman" w:hAnsi="Times New Roman" w:cs="Times New Roman"/>
          <w:sz w:val="24"/>
          <w:szCs w:val="24"/>
        </w:rPr>
        <w:t>collection of</w:t>
      </w:r>
      <w:r w:rsidR="00CB0D34" w:rsidRPr="000C5746">
        <w:rPr>
          <w:rFonts w:ascii="Times New Roman" w:hAnsi="Times New Roman" w:cs="Times New Roman"/>
          <w:sz w:val="24"/>
          <w:szCs w:val="24"/>
        </w:rPr>
        <w:t xml:space="preserve"> data</w:t>
      </w:r>
      <w:r w:rsidRPr="000C5746">
        <w:rPr>
          <w:rFonts w:ascii="Times New Roman" w:hAnsi="Times New Roman" w:cs="Times New Roman"/>
          <w:sz w:val="24"/>
          <w:szCs w:val="24"/>
        </w:rPr>
        <w:t xml:space="preserve"> with a survey that forty NMC students will partake in. The survey will consist of questions about the research question. </w:t>
      </w:r>
      <w:r w:rsidR="00B37AE1" w:rsidRPr="000C5746">
        <w:rPr>
          <w:rFonts w:ascii="Times New Roman" w:hAnsi="Times New Roman" w:cs="Times New Roman"/>
          <w:sz w:val="24"/>
          <w:szCs w:val="24"/>
        </w:rPr>
        <w:t>For the second method, the</w:t>
      </w:r>
      <w:r w:rsidRPr="000C5746">
        <w:rPr>
          <w:rFonts w:ascii="Times New Roman" w:hAnsi="Times New Roman" w:cs="Times New Roman"/>
          <w:sz w:val="24"/>
          <w:szCs w:val="24"/>
        </w:rPr>
        <w:t xml:space="preserve"> student researcher will then conduct an interview on </w:t>
      </w:r>
      <w:r w:rsidR="00145D17" w:rsidRPr="000C5746">
        <w:rPr>
          <w:rFonts w:ascii="Times New Roman" w:hAnsi="Times New Roman" w:cs="Times New Roman"/>
          <w:sz w:val="24"/>
          <w:szCs w:val="24"/>
        </w:rPr>
        <w:t>ten</w:t>
      </w:r>
      <w:r w:rsidRPr="000C5746">
        <w:rPr>
          <w:rFonts w:ascii="Times New Roman" w:hAnsi="Times New Roman" w:cs="Times New Roman"/>
          <w:sz w:val="24"/>
          <w:szCs w:val="24"/>
        </w:rPr>
        <w:t xml:space="preserve"> NMC students about the research question</w:t>
      </w:r>
      <w:r w:rsidR="00B37AE1" w:rsidRPr="000C5746">
        <w:rPr>
          <w:rFonts w:ascii="Times New Roman" w:hAnsi="Times New Roman" w:cs="Times New Roman"/>
          <w:sz w:val="24"/>
          <w:szCs w:val="24"/>
        </w:rPr>
        <w:t>. Lastly, the student re</w:t>
      </w:r>
      <w:r w:rsidR="00CB0D34" w:rsidRPr="000C5746">
        <w:rPr>
          <w:rFonts w:ascii="Times New Roman" w:hAnsi="Times New Roman" w:cs="Times New Roman"/>
          <w:sz w:val="24"/>
          <w:szCs w:val="24"/>
        </w:rPr>
        <w:t>searcher</w:t>
      </w:r>
      <w:r w:rsidR="00B37AE1" w:rsidRPr="000C5746">
        <w:rPr>
          <w:rFonts w:ascii="Times New Roman" w:hAnsi="Times New Roman" w:cs="Times New Roman"/>
          <w:sz w:val="24"/>
          <w:szCs w:val="24"/>
        </w:rPr>
        <w:t xml:space="preserve"> will conclude his data collection by </w:t>
      </w:r>
      <w:r w:rsidR="00145D17" w:rsidRPr="000C5746">
        <w:rPr>
          <w:rFonts w:ascii="Times New Roman" w:hAnsi="Times New Roman" w:cs="Times New Roman"/>
          <w:sz w:val="24"/>
          <w:szCs w:val="24"/>
        </w:rPr>
        <w:t xml:space="preserve">interviewing eight of his friends. </w:t>
      </w:r>
      <w:r w:rsidR="00B37AE1" w:rsidRPr="000C5746">
        <w:rPr>
          <w:rFonts w:ascii="Times New Roman" w:hAnsi="Times New Roman" w:cs="Times New Roman"/>
          <w:sz w:val="24"/>
          <w:szCs w:val="24"/>
        </w:rPr>
        <w:t>Before initiating data collection, the student will</w:t>
      </w:r>
      <w:r w:rsidR="005B4778" w:rsidRPr="000C5746">
        <w:rPr>
          <w:rFonts w:ascii="Times New Roman" w:hAnsi="Times New Roman" w:cs="Times New Roman"/>
          <w:sz w:val="24"/>
          <w:szCs w:val="24"/>
        </w:rPr>
        <w:t xml:space="preserve"> </w:t>
      </w:r>
      <w:r w:rsidR="00B37AE1" w:rsidRPr="000C5746">
        <w:rPr>
          <w:rFonts w:ascii="Times New Roman" w:hAnsi="Times New Roman" w:cs="Times New Roman"/>
          <w:sz w:val="24"/>
          <w:szCs w:val="24"/>
        </w:rPr>
        <w:t xml:space="preserve">follow </w:t>
      </w:r>
      <w:r w:rsidR="005B4778" w:rsidRPr="000C5746">
        <w:rPr>
          <w:rFonts w:ascii="Times New Roman" w:hAnsi="Times New Roman" w:cs="Times New Roman"/>
          <w:sz w:val="24"/>
          <w:szCs w:val="24"/>
        </w:rPr>
        <w:t xml:space="preserve">a </w:t>
      </w:r>
      <w:r w:rsidR="00B37AE1" w:rsidRPr="000C5746">
        <w:rPr>
          <w:rFonts w:ascii="Times New Roman" w:hAnsi="Times New Roman" w:cs="Times New Roman"/>
          <w:sz w:val="24"/>
          <w:szCs w:val="24"/>
        </w:rPr>
        <w:t xml:space="preserve">planned data collection schedule and </w:t>
      </w:r>
      <w:r w:rsidR="005B4778" w:rsidRPr="000C5746">
        <w:rPr>
          <w:rFonts w:ascii="Times New Roman" w:hAnsi="Times New Roman" w:cs="Times New Roman"/>
          <w:sz w:val="24"/>
          <w:szCs w:val="24"/>
        </w:rPr>
        <w:t xml:space="preserve">a </w:t>
      </w:r>
      <w:r w:rsidR="00B37AE1" w:rsidRPr="000C5746">
        <w:rPr>
          <w:rFonts w:ascii="Times New Roman" w:hAnsi="Times New Roman" w:cs="Times New Roman"/>
          <w:sz w:val="24"/>
          <w:szCs w:val="24"/>
        </w:rPr>
        <w:t xml:space="preserve">planned analysis schedule. </w:t>
      </w:r>
    </w:p>
    <w:p w14:paraId="63DF39D5" w14:textId="05BA9A4B" w:rsidR="004D2F48" w:rsidRPr="000C5746" w:rsidRDefault="004D2F48" w:rsidP="004D2F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D00FA" w14:textId="77777777" w:rsidR="00145D17" w:rsidRPr="000C5746" w:rsidRDefault="004D2F48" w:rsidP="004D2F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hAnsi="Times New Roman" w:cs="Times New Roman"/>
          <w:sz w:val="24"/>
          <w:szCs w:val="24"/>
        </w:rPr>
        <w:tab/>
      </w:r>
    </w:p>
    <w:p w14:paraId="62BDD0AA" w14:textId="7FEDD54E" w:rsidR="004D2F48" w:rsidRPr="000C5746" w:rsidRDefault="004D2F48" w:rsidP="00145D1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hAnsi="Times New Roman" w:cs="Times New Roman"/>
          <w:sz w:val="24"/>
          <w:szCs w:val="24"/>
        </w:rPr>
        <w:lastRenderedPageBreak/>
        <w:t>Below are the tables for my planned data collection, and dates on when I will be reading my literature and analyzing my data.</w:t>
      </w:r>
    </w:p>
    <w:p w14:paraId="06C3390D" w14:textId="77777777" w:rsidR="005B4778" w:rsidRPr="000C5746" w:rsidRDefault="005B4778" w:rsidP="00B37AE1">
      <w:pPr>
        <w:rPr>
          <w:rFonts w:ascii="Times New Roman" w:hAnsi="Times New Roman" w:cs="Times New Roman"/>
        </w:rPr>
      </w:pPr>
    </w:p>
    <w:p w14:paraId="209B3649" w14:textId="0C2872A7" w:rsidR="00B37AE1" w:rsidRPr="000C5746" w:rsidRDefault="00B37AE1" w:rsidP="00B37AE1">
      <w:pPr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hAnsi="Times New Roman" w:cs="Times New Roman"/>
        </w:rPr>
        <w:t>Table 1: Data Collection Plan</w:t>
      </w:r>
      <w:r w:rsidRPr="000C5746">
        <w:rPr>
          <w:rFonts w:ascii="Times New Roman" w:hAnsi="Times New Roman" w:cs="Times New Roman"/>
        </w:rPr>
        <w:tab/>
      </w:r>
    </w:p>
    <w:tbl>
      <w:tblPr>
        <w:tblStyle w:val="TableGrid"/>
        <w:tblW w:w="6480" w:type="dxa"/>
        <w:tblInd w:w="-5" w:type="dxa"/>
        <w:tblLook w:val="04A0" w:firstRow="1" w:lastRow="0" w:firstColumn="1" w:lastColumn="0" w:noHBand="0" w:noVBand="1"/>
      </w:tblPr>
      <w:tblGrid>
        <w:gridCol w:w="3150"/>
        <w:gridCol w:w="3330"/>
      </w:tblGrid>
      <w:tr w:rsidR="00B37AE1" w:rsidRPr="000C5746" w14:paraId="1D97A810" w14:textId="77777777" w:rsidTr="003278D5">
        <w:trPr>
          <w:trHeight w:val="332"/>
        </w:trPr>
        <w:tc>
          <w:tcPr>
            <w:tcW w:w="3150" w:type="dxa"/>
          </w:tcPr>
          <w:p w14:paraId="7D7E4570" w14:textId="77777777" w:rsidR="00B37AE1" w:rsidRPr="000C5746" w:rsidRDefault="00B37AE1" w:rsidP="003278D5">
            <w:pPr>
              <w:jc w:val="center"/>
              <w:rPr>
                <w:rFonts w:ascii="Times New Roman" w:hAnsi="Times New Roman" w:cs="Times New Roman"/>
              </w:rPr>
            </w:pPr>
            <w:r w:rsidRPr="000C574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330" w:type="dxa"/>
          </w:tcPr>
          <w:p w14:paraId="703ADF5B" w14:textId="77777777" w:rsidR="00B37AE1" w:rsidRPr="000C5746" w:rsidRDefault="00B37AE1" w:rsidP="003278D5">
            <w:pPr>
              <w:jc w:val="center"/>
              <w:rPr>
                <w:rFonts w:ascii="Times New Roman" w:hAnsi="Times New Roman" w:cs="Times New Roman"/>
              </w:rPr>
            </w:pPr>
            <w:r w:rsidRPr="000C5746">
              <w:rPr>
                <w:rFonts w:ascii="Times New Roman" w:hAnsi="Times New Roman" w:cs="Times New Roman"/>
              </w:rPr>
              <w:t>Method</w:t>
            </w:r>
          </w:p>
        </w:tc>
      </w:tr>
      <w:tr w:rsidR="00B37AE1" w:rsidRPr="000C5746" w14:paraId="5DDFFB67" w14:textId="77777777" w:rsidTr="003278D5">
        <w:trPr>
          <w:trHeight w:val="350"/>
        </w:trPr>
        <w:tc>
          <w:tcPr>
            <w:tcW w:w="3150" w:type="dxa"/>
          </w:tcPr>
          <w:p w14:paraId="5E1726FB" w14:textId="77777777" w:rsidR="00B37AE1" w:rsidRPr="000C5746" w:rsidRDefault="00B37AE1" w:rsidP="003278D5">
            <w:pPr>
              <w:jc w:val="center"/>
              <w:rPr>
                <w:rFonts w:ascii="Times New Roman" w:hAnsi="Times New Roman" w:cs="Times New Roman"/>
              </w:rPr>
            </w:pPr>
          </w:p>
          <w:p w14:paraId="393F5BBA" w14:textId="14AAC683" w:rsidR="00B37AE1" w:rsidRPr="000C5746" w:rsidRDefault="00145D17" w:rsidP="003278D5">
            <w:pPr>
              <w:jc w:val="center"/>
              <w:rPr>
                <w:rFonts w:ascii="Times New Roman" w:hAnsi="Times New Roman" w:cs="Times New Roman"/>
              </w:rPr>
            </w:pPr>
            <w:r w:rsidRPr="000C5746">
              <w:rPr>
                <w:rFonts w:ascii="Times New Roman" w:hAnsi="Times New Roman" w:cs="Times New Roman"/>
              </w:rPr>
              <w:t>April 29</w:t>
            </w:r>
            <w:r w:rsidR="00B37AE1" w:rsidRPr="000C5746">
              <w:rPr>
                <w:rFonts w:ascii="Times New Roman" w:hAnsi="Times New Roman" w:cs="Times New Roman"/>
              </w:rPr>
              <w:t xml:space="preserve"> to </w:t>
            </w:r>
            <w:r w:rsidRPr="000C5746">
              <w:rPr>
                <w:rFonts w:ascii="Times New Roman" w:hAnsi="Times New Roman" w:cs="Times New Roman"/>
              </w:rPr>
              <w:t>May 3</w:t>
            </w:r>
          </w:p>
          <w:p w14:paraId="4EAEC1AA" w14:textId="77777777" w:rsidR="00B37AE1" w:rsidRPr="000C5746" w:rsidRDefault="00B37AE1" w:rsidP="0032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21488175" w14:textId="77777777" w:rsidR="00B37AE1" w:rsidRPr="000C5746" w:rsidRDefault="00B37AE1" w:rsidP="003278D5">
            <w:pPr>
              <w:rPr>
                <w:rFonts w:ascii="Times New Roman" w:hAnsi="Times New Roman" w:cs="Times New Roman"/>
              </w:rPr>
            </w:pPr>
          </w:p>
          <w:p w14:paraId="759B3227" w14:textId="13170FB0" w:rsidR="00B37AE1" w:rsidRPr="000C5746" w:rsidRDefault="00B37AE1" w:rsidP="003278D5">
            <w:pPr>
              <w:jc w:val="center"/>
              <w:rPr>
                <w:rFonts w:ascii="Times New Roman" w:hAnsi="Times New Roman" w:cs="Times New Roman"/>
              </w:rPr>
            </w:pPr>
            <w:r w:rsidRPr="000C5746">
              <w:rPr>
                <w:rFonts w:ascii="Times New Roman" w:hAnsi="Times New Roman" w:cs="Times New Roman"/>
              </w:rPr>
              <w:t>Survey w/ 40 NMC Students</w:t>
            </w:r>
          </w:p>
        </w:tc>
      </w:tr>
      <w:tr w:rsidR="00B37AE1" w:rsidRPr="000C5746" w14:paraId="171D3545" w14:textId="77777777" w:rsidTr="003278D5">
        <w:trPr>
          <w:trHeight w:val="863"/>
        </w:trPr>
        <w:tc>
          <w:tcPr>
            <w:tcW w:w="3150" w:type="dxa"/>
          </w:tcPr>
          <w:p w14:paraId="74BC745C" w14:textId="77777777" w:rsidR="00B37AE1" w:rsidRPr="000C5746" w:rsidRDefault="00B37AE1" w:rsidP="003278D5">
            <w:pPr>
              <w:jc w:val="center"/>
              <w:rPr>
                <w:rFonts w:ascii="Times New Roman" w:hAnsi="Times New Roman" w:cs="Times New Roman"/>
              </w:rPr>
            </w:pPr>
          </w:p>
          <w:p w14:paraId="7CC8D45F" w14:textId="15CD1667" w:rsidR="00B37AE1" w:rsidRPr="000C5746" w:rsidRDefault="00B37AE1" w:rsidP="003278D5">
            <w:pPr>
              <w:jc w:val="center"/>
              <w:rPr>
                <w:rFonts w:ascii="Times New Roman" w:hAnsi="Times New Roman" w:cs="Times New Roman"/>
              </w:rPr>
            </w:pPr>
            <w:r w:rsidRPr="000C5746">
              <w:rPr>
                <w:rFonts w:ascii="Times New Roman" w:hAnsi="Times New Roman" w:cs="Times New Roman"/>
              </w:rPr>
              <w:t xml:space="preserve"> </w:t>
            </w:r>
            <w:r w:rsidR="00145D17" w:rsidRPr="000C5746">
              <w:rPr>
                <w:rFonts w:ascii="Times New Roman" w:hAnsi="Times New Roman" w:cs="Times New Roman"/>
              </w:rPr>
              <w:t>May 6 to May 10</w:t>
            </w:r>
          </w:p>
          <w:p w14:paraId="3F883088" w14:textId="77777777" w:rsidR="00B37AE1" w:rsidRPr="000C5746" w:rsidRDefault="00B37AE1" w:rsidP="0032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66BA9A29" w14:textId="77777777" w:rsidR="00B37AE1" w:rsidRPr="000C5746" w:rsidRDefault="00B37AE1" w:rsidP="003278D5">
            <w:pPr>
              <w:rPr>
                <w:rFonts w:ascii="Times New Roman" w:hAnsi="Times New Roman" w:cs="Times New Roman"/>
              </w:rPr>
            </w:pPr>
          </w:p>
          <w:p w14:paraId="1FB8FF0C" w14:textId="23C2A220" w:rsidR="00B37AE1" w:rsidRPr="000C5746" w:rsidRDefault="00B37AE1" w:rsidP="003278D5">
            <w:pPr>
              <w:jc w:val="center"/>
              <w:rPr>
                <w:rFonts w:ascii="Times New Roman" w:hAnsi="Times New Roman" w:cs="Times New Roman"/>
              </w:rPr>
            </w:pPr>
            <w:r w:rsidRPr="000C5746">
              <w:rPr>
                <w:rFonts w:ascii="Times New Roman" w:hAnsi="Times New Roman" w:cs="Times New Roman"/>
              </w:rPr>
              <w:t xml:space="preserve">Interviews w/ </w:t>
            </w:r>
            <w:r w:rsidR="00145D17" w:rsidRPr="000C5746">
              <w:rPr>
                <w:rFonts w:ascii="Times New Roman" w:hAnsi="Times New Roman" w:cs="Times New Roman"/>
              </w:rPr>
              <w:t>10</w:t>
            </w:r>
            <w:r w:rsidRPr="000C5746">
              <w:rPr>
                <w:rFonts w:ascii="Times New Roman" w:hAnsi="Times New Roman" w:cs="Times New Roman"/>
              </w:rPr>
              <w:t xml:space="preserve"> NMC Students</w:t>
            </w:r>
          </w:p>
        </w:tc>
      </w:tr>
      <w:tr w:rsidR="00B37AE1" w:rsidRPr="000C5746" w14:paraId="3EA2A82E" w14:textId="77777777" w:rsidTr="003278D5">
        <w:trPr>
          <w:trHeight w:val="863"/>
        </w:trPr>
        <w:tc>
          <w:tcPr>
            <w:tcW w:w="3150" w:type="dxa"/>
          </w:tcPr>
          <w:p w14:paraId="56915D99" w14:textId="77777777" w:rsidR="00B37AE1" w:rsidRPr="000C5746" w:rsidRDefault="00B37AE1" w:rsidP="003278D5">
            <w:pPr>
              <w:jc w:val="center"/>
              <w:rPr>
                <w:rFonts w:ascii="Times New Roman" w:hAnsi="Times New Roman" w:cs="Times New Roman"/>
              </w:rPr>
            </w:pPr>
          </w:p>
          <w:p w14:paraId="21C0A601" w14:textId="665C9528" w:rsidR="00B37AE1" w:rsidRPr="000C5746" w:rsidRDefault="00145D17" w:rsidP="003278D5">
            <w:pPr>
              <w:jc w:val="center"/>
              <w:rPr>
                <w:rFonts w:ascii="Times New Roman" w:hAnsi="Times New Roman" w:cs="Times New Roman"/>
              </w:rPr>
            </w:pPr>
            <w:r w:rsidRPr="000C5746">
              <w:rPr>
                <w:rFonts w:ascii="Times New Roman" w:hAnsi="Times New Roman" w:cs="Times New Roman"/>
              </w:rPr>
              <w:t>May 13</w:t>
            </w:r>
            <w:r w:rsidR="00B37AE1" w:rsidRPr="000C5746">
              <w:rPr>
                <w:rFonts w:ascii="Times New Roman" w:hAnsi="Times New Roman" w:cs="Times New Roman"/>
              </w:rPr>
              <w:t xml:space="preserve"> to </w:t>
            </w:r>
            <w:r w:rsidRPr="000C5746">
              <w:rPr>
                <w:rFonts w:ascii="Times New Roman" w:hAnsi="Times New Roman" w:cs="Times New Roman"/>
              </w:rPr>
              <w:t>May 17</w:t>
            </w:r>
          </w:p>
        </w:tc>
        <w:tc>
          <w:tcPr>
            <w:tcW w:w="3330" w:type="dxa"/>
          </w:tcPr>
          <w:p w14:paraId="76AD2BA8" w14:textId="77777777" w:rsidR="00B37AE1" w:rsidRPr="000C5746" w:rsidRDefault="00B37AE1" w:rsidP="003278D5">
            <w:pPr>
              <w:rPr>
                <w:rFonts w:ascii="Times New Roman" w:hAnsi="Times New Roman" w:cs="Times New Roman"/>
              </w:rPr>
            </w:pPr>
          </w:p>
          <w:p w14:paraId="6C70CE2E" w14:textId="37B6E6CD" w:rsidR="00B37AE1" w:rsidRPr="000C5746" w:rsidRDefault="00B37AE1" w:rsidP="003278D5">
            <w:pPr>
              <w:jc w:val="center"/>
              <w:rPr>
                <w:rFonts w:ascii="Times New Roman" w:hAnsi="Times New Roman" w:cs="Times New Roman"/>
              </w:rPr>
            </w:pPr>
            <w:r w:rsidRPr="000C5746">
              <w:rPr>
                <w:rFonts w:ascii="Times New Roman" w:hAnsi="Times New Roman" w:cs="Times New Roman"/>
              </w:rPr>
              <w:t>Intervie</w:t>
            </w:r>
            <w:r w:rsidR="00F328B5" w:rsidRPr="000C5746">
              <w:rPr>
                <w:rFonts w:ascii="Times New Roman" w:hAnsi="Times New Roman" w:cs="Times New Roman"/>
              </w:rPr>
              <w:t>w</w:t>
            </w:r>
            <w:r w:rsidR="00D17674" w:rsidRPr="000C5746">
              <w:rPr>
                <w:rFonts w:ascii="Times New Roman" w:hAnsi="Times New Roman" w:cs="Times New Roman"/>
              </w:rPr>
              <w:t>s</w:t>
            </w:r>
            <w:r w:rsidR="00F328B5" w:rsidRPr="000C5746">
              <w:rPr>
                <w:rFonts w:ascii="Times New Roman" w:hAnsi="Times New Roman" w:cs="Times New Roman"/>
              </w:rPr>
              <w:t xml:space="preserve"> w/ 8 Friends</w:t>
            </w:r>
          </w:p>
        </w:tc>
      </w:tr>
    </w:tbl>
    <w:p w14:paraId="011AD517" w14:textId="77777777" w:rsidR="00B37AE1" w:rsidRPr="000C5746" w:rsidRDefault="00B37AE1" w:rsidP="00B37AE1">
      <w:pPr>
        <w:rPr>
          <w:rFonts w:ascii="Times New Roman" w:hAnsi="Times New Roman" w:cs="Times New Roman"/>
        </w:rPr>
      </w:pPr>
    </w:p>
    <w:p w14:paraId="7D6D87CD" w14:textId="77777777" w:rsidR="00B37AE1" w:rsidRPr="000C5746" w:rsidRDefault="00B37AE1" w:rsidP="00B37AE1">
      <w:pPr>
        <w:rPr>
          <w:rFonts w:ascii="Times New Roman" w:hAnsi="Times New Roman" w:cs="Times New Roman"/>
        </w:rPr>
      </w:pPr>
    </w:p>
    <w:p w14:paraId="6DFFC95E" w14:textId="77777777" w:rsidR="00B37AE1" w:rsidRPr="000C5746" w:rsidRDefault="00B37AE1" w:rsidP="00B37AE1">
      <w:pPr>
        <w:rPr>
          <w:rFonts w:ascii="Times New Roman" w:hAnsi="Times New Roman" w:cs="Times New Roman"/>
        </w:rPr>
      </w:pPr>
      <w:r w:rsidRPr="000C5746">
        <w:rPr>
          <w:rFonts w:ascii="Times New Roman" w:hAnsi="Times New Roman" w:cs="Times New Roman"/>
        </w:rPr>
        <w:t>Table 2: Reading, Analyzing, and Writing Schedule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B37AE1" w:rsidRPr="000C5746" w14:paraId="6FEF024F" w14:textId="77777777" w:rsidTr="004D2F48">
        <w:trPr>
          <w:trHeight w:val="1025"/>
        </w:trPr>
        <w:tc>
          <w:tcPr>
            <w:tcW w:w="6385" w:type="dxa"/>
          </w:tcPr>
          <w:p w14:paraId="08DD174F" w14:textId="77777777" w:rsidR="00B37AE1" w:rsidRPr="000C5746" w:rsidRDefault="00B37AE1" w:rsidP="003278D5">
            <w:pPr>
              <w:jc w:val="center"/>
              <w:rPr>
                <w:rFonts w:ascii="Times New Roman" w:hAnsi="Times New Roman" w:cs="Times New Roman"/>
              </w:rPr>
            </w:pPr>
          </w:p>
          <w:p w14:paraId="24D3E46D" w14:textId="1DCCD299" w:rsidR="00B37AE1" w:rsidRPr="000C5746" w:rsidRDefault="00145D17" w:rsidP="003278D5">
            <w:pPr>
              <w:jc w:val="center"/>
              <w:rPr>
                <w:rFonts w:ascii="Times New Roman" w:hAnsi="Times New Roman" w:cs="Times New Roman"/>
              </w:rPr>
            </w:pPr>
            <w:r w:rsidRPr="000C5746">
              <w:rPr>
                <w:rFonts w:ascii="Times New Roman" w:hAnsi="Times New Roman" w:cs="Times New Roman"/>
              </w:rPr>
              <w:t>April 29</w:t>
            </w:r>
            <w:r w:rsidR="00B37AE1" w:rsidRPr="000C5746">
              <w:rPr>
                <w:rFonts w:ascii="Times New Roman" w:hAnsi="Times New Roman" w:cs="Times New Roman"/>
              </w:rPr>
              <w:t xml:space="preserve"> to </w:t>
            </w:r>
            <w:r w:rsidRPr="000C5746">
              <w:rPr>
                <w:rFonts w:ascii="Times New Roman" w:hAnsi="Times New Roman" w:cs="Times New Roman"/>
              </w:rPr>
              <w:t>June 7</w:t>
            </w:r>
            <w:r w:rsidR="00B37AE1" w:rsidRPr="000C5746">
              <w:rPr>
                <w:rFonts w:ascii="Times New Roman" w:hAnsi="Times New Roman" w:cs="Times New Roman"/>
              </w:rPr>
              <w:t xml:space="preserve"> – Reading Analyzing, and Writing</w:t>
            </w:r>
          </w:p>
        </w:tc>
      </w:tr>
    </w:tbl>
    <w:p w14:paraId="16FE4223" w14:textId="76C18643" w:rsidR="00B37AE1" w:rsidRPr="000C5746" w:rsidRDefault="00B37AE1" w:rsidP="00BB77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A416B" w14:textId="2E722475" w:rsidR="0082702E" w:rsidRPr="000C5746" w:rsidRDefault="00B37AE1" w:rsidP="00BB77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hAnsi="Times New Roman" w:cs="Times New Roman"/>
          <w:sz w:val="24"/>
          <w:szCs w:val="24"/>
        </w:rPr>
        <w:tab/>
        <w:t xml:space="preserve">The student researcher has looked at the importance of better understanding the topic of the </w:t>
      </w:r>
      <w:r w:rsidR="00145D17" w:rsidRPr="000C5746">
        <w:rPr>
          <w:rFonts w:ascii="Times New Roman" w:hAnsi="Times New Roman" w:cs="Times New Roman"/>
          <w:sz w:val="24"/>
          <w:szCs w:val="24"/>
        </w:rPr>
        <w:t>amount of time students spend on their smartphones</w:t>
      </w:r>
      <w:r w:rsidRPr="000C5746">
        <w:rPr>
          <w:rFonts w:ascii="Times New Roman" w:hAnsi="Times New Roman" w:cs="Times New Roman"/>
          <w:sz w:val="24"/>
          <w:szCs w:val="24"/>
        </w:rPr>
        <w:t xml:space="preserve">. The student reporter has identified four (4) </w:t>
      </w:r>
      <w:r w:rsidR="0082702E" w:rsidRPr="000C5746">
        <w:rPr>
          <w:rFonts w:ascii="Times New Roman" w:hAnsi="Times New Roman" w:cs="Times New Roman"/>
          <w:sz w:val="24"/>
          <w:szCs w:val="24"/>
        </w:rPr>
        <w:t xml:space="preserve">academic sources and four (4) non-academic sources. The student writer has well organized methods to collect data. The detailed schedule for collecting and analyzing the data has been developed. </w:t>
      </w:r>
    </w:p>
    <w:p w14:paraId="21BBB301" w14:textId="38CEFF30" w:rsidR="0082702E" w:rsidRPr="000C5746" w:rsidRDefault="0082702E" w:rsidP="00BB77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09566" w14:textId="15105667" w:rsidR="0082702E" w:rsidRPr="000C5746" w:rsidRDefault="0082702E" w:rsidP="00BB77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F7A12" w14:textId="688AD768" w:rsidR="0082702E" w:rsidRPr="000C5746" w:rsidRDefault="0082702E" w:rsidP="00BB77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6ACF0" w14:textId="30D54C34" w:rsidR="0082702E" w:rsidRPr="000C5746" w:rsidRDefault="0082702E" w:rsidP="00BB77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2D812" w14:textId="1EB0AD9B" w:rsidR="005B17BA" w:rsidRPr="000C5746" w:rsidRDefault="005B17BA" w:rsidP="004D2F4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0C5746">
        <w:rPr>
          <w:rFonts w:ascii="Times New Roman" w:hAnsi="Times New Roman" w:cs="Times New Roman"/>
          <w:sz w:val="24"/>
        </w:rPr>
        <w:t>Referenc</w:t>
      </w:r>
      <w:r w:rsidR="00942DAF" w:rsidRPr="000C5746">
        <w:rPr>
          <w:rFonts w:ascii="Times New Roman" w:hAnsi="Times New Roman" w:cs="Times New Roman"/>
          <w:sz w:val="24"/>
        </w:rPr>
        <w:t>es</w:t>
      </w:r>
    </w:p>
    <w:p w14:paraId="61AC9EF1" w14:textId="63A9D3A1" w:rsidR="00F226B4" w:rsidRPr="000C5746" w:rsidRDefault="00F226B4" w:rsidP="00577E29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746">
        <w:rPr>
          <w:rFonts w:ascii="Times New Roman" w:hAnsi="Times New Roman" w:cs="Times New Roman"/>
          <w:b/>
          <w:sz w:val="24"/>
          <w:szCs w:val="24"/>
          <w:u w:val="single"/>
        </w:rPr>
        <w:t>Academic Sources:</w:t>
      </w:r>
    </w:p>
    <w:p w14:paraId="5E6B223D" w14:textId="7AE1DCB2" w:rsidR="00577E29" w:rsidRPr="000C5746" w:rsidRDefault="00577E29" w:rsidP="000C5746">
      <w:pPr>
        <w:spacing w:line="480" w:lineRule="auto"/>
        <w:ind w:left="720" w:hanging="720"/>
        <w:rPr>
          <w:rFonts w:ascii="Times New Roman" w:hAnsi="Times New Roman" w:cs="Times New Roman"/>
          <w:color w:val="353535"/>
          <w:sz w:val="24"/>
          <w:szCs w:val="24"/>
        </w:rPr>
      </w:pPr>
      <w:r w:rsidRPr="000C5746">
        <w:rPr>
          <w:rFonts w:ascii="Times New Roman" w:hAnsi="Times New Roman" w:cs="Times New Roman"/>
          <w:color w:val="353535"/>
          <w:sz w:val="24"/>
          <w:szCs w:val="24"/>
        </w:rPr>
        <w:t>Cui, G., Chen, X., Li, W., Wang, S., Yang, Z., &amp; Meng, C. (2012). College Students’ Perceptions of Cell Phone Integration in Language Learning. </w:t>
      </w:r>
      <w:r w:rsidRPr="000C5746">
        <w:rPr>
          <w:rFonts w:ascii="Times New Roman" w:hAnsi="Times New Roman" w:cs="Times New Roman"/>
          <w:i/>
          <w:iCs/>
          <w:color w:val="353535"/>
          <w:sz w:val="24"/>
          <w:szCs w:val="24"/>
        </w:rPr>
        <w:t>International Journal of Information &amp; Communication Technology Education</w:t>
      </w:r>
      <w:r w:rsidRPr="000C5746">
        <w:rPr>
          <w:rFonts w:ascii="Times New Roman" w:hAnsi="Times New Roman" w:cs="Times New Roman"/>
          <w:color w:val="353535"/>
          <w:sz w:val="24"/>
          <w:szCs w:val="24"/>
        </w:rPr>
        <w:t>, </w:t>
      </w:r>
      <w:r w:rsidRPr="000C5746">
        <w:rPr>
          <w:rFonts w:ascii="Times New Roman" w:hAnsi="Times New Roman" w:cs="Times New Roman"/>
          <w:i/>
          <w:iCs/>
          <w:color w:val="353535"/>
          <w:sz w:val="24"/>
          <w:szCs w:val="24"/>
        </w:rPr>
        <w:t>8</w:t>
      </w:r>
      <w:r w:rsidRPr="000C5746">
        <w:rPr>
          <w:rFonts w:ascii="Times New Roman" w:hAnsi="Times New Roman" w:cs="Times New Roman"/>
          <w:color w:val="353535"/>
          <w:sz w:val="24"/>
          <w:szCs w:val="24"/>
        </w:rPr>
        <w:t xml:space="preserve">(4), 11–28. </w:t>
      </w:r>
      <w:r w:rsidR="000C5746" w:rsidRPr="000C5746">
        <w:rPr>
          <w:rFonts w:ascii="Times New Roman" w:hAnsi="Times New Roman" w:cs="Times New Roman"/>
          <w:color w:val="353535"/>
          <w:sz w:val="24"/>
          <w:szCs w:val="24"/>
        </w:rPr>
        <w:t>Retrieved on April 25, 2019 from NMC EBSCO, https://doi.org/10.4018/jicte.2012100102</w:t>
      </w:r>
    </w:p>
    <w:p w14:paraId="4CF99460" w14:textId="376FB17D" w:rsidR="00577E29" w:rsidRPr="000C5746" w:rsidRDefault="00577E29" w:rsidP="000C5746">
      <w:pPr>
        <w:spacing w:line="480" w:lineRule="auto"/>
        <w:ind w:left="720" w:hanging="720"/>
        <w:rPr>
          <w:rFonts w:ascii="Times New Roman" w:hAnsi="Times New Roman" w:cs="Times New Roman"/>
          <w:color w:val="353535"/>
          <w:sz w:val="24"/>
          <w:szCs w:val="24"/>
        </w:rPr>
      </w:pPr>
      <w:proofErr w:type="spellStart"/>
      <w:r w:rsidRPr="000C5746">
        <w:rPr>
          <w:rFonts w:ascii="Times New Roman" w:hAnsi="Times New Roman" w:cs="Times New Roman"/>
          <w:color w:val="353535"/>
          <w:sz w:val="24"/>
          <w:szCs w:val="24"/>
        </w:rPr>
        <w:t>Durusoy</w:t>
      </w:r>
      <w:proofErr w:type="spellEnd"/>
      <w:r w:rsidRPr="000C5746">
        <w:rPr>
          <w:rFonts w:ascii="Times New Roman" w:hAnsi="Times New Roman" w:cs="Times New Roman"/>
          <w:color w:val="353535"/>
          <w:sz w:val="24"/>
          <w:szCs w:val="24"/>
        </w:rPr>
        <w:t xml:space="preserve">, R., </w:t>
      </w:r>
      <w:proofErr w:type="spellStart"/>
      <w:r w:rsidRPr="000C5746">
        <w:rPr>
          <w:rFonts w:ascii="Times New Roman" w:hAnsi="Times New Roman" w:cs="Times New Roman"/>
          <w:color w:val="353535"/>
          <w:sz w:val="24"/>
          <w:szCs w:val="24"/>
        </w:rPr>
        <w:t>Hassoy</w:t>
      </w:r>
      <w:proofErr w:type="spellEnd"/>
      <w:r w:rsidRPr="000C5746">
        <w:rPr>
          <w:rFonts w:ascii="Times New Roman" w:hAnsi="Times New Roman" w:cs="Times New Roman"/>
          <w:color w:val="353535"/>
          <w:sz w:val="24"/>
          <w:szCs w:val="24"/>
        </w:rPr>
        <w:t xml:space="preserve">, H., </w:t>
      </w:r>
      <w:proofErr w:type="spellStart"/>
      <w:r w:rsidRPr="000C5746">
        <w:rPr>
          <w:rFonts w:ascii="Times New Roman" w:hAnsi="Times New Roman" w:cs="Times New Roman"/>
          <w:color w:val="353535"/>
          <w:sz w:val="24"/>
          <w:szCs w:val="24"/>
        </w:rPr>
        <w:t>Özkurt</w:t>
      </w:r>
      <w:proofErr w:type="spellEnd"/>
      <w:r w:rsidRPr="000C5746">
        <w:rPr>
          <w:rFonts w:ascii="Times New Roman" w:hAnsi="Times New Roman" w:cs="Times New Roman"/>
          <w:color w:val="353535"/>
          <w:sz w:val="24"/>
          <w:szCs w:val="24"/>
        </w:rPr>
        <w:t xml:space="preserve">, A., &amp; </w:t>
      </w:r>
      <w:proofErr w:type="spellStart"/>
      <w:r w:rsidRPr="000C5746">
        <w:rPr>
          <w:rFonts w:ascii="Times New Roman" w:hAnsi="Times New Roman" w:cs="Times New Roman"/>
          <w:color w:val="353535"/>
          <w:sz w:val="24"/>
          <w:szCs w:val="24"/>
        </w:rPr>
        <w:t>Karababa</w:t>
      </w:r>
      <w:proofErr w:type="spellEnd"/>
      <w:r w:rsidRPr="000C5746">
        <w:rPr>
          <w:rFonts w:ascii="Times New Roman" w:hAnsi="Times New Roman" w:cs="Times New Roman"/>
          <w:color w:val="353535"/>
          <w:sz w:val="24"/>
          <w:szCs w:val="24"/>
        </w:rPr>
        <w:t>, A. O. (2017). Mobile phone use, school electromagnetic field levels and related symptoms: a cross-sectional survey among 2150 high school students in Izmir. </w:t>
      </w:r>
      <w:r w:rsidRPr="000C5746">
        <w:rPr>
          <w:rFonts w:ascii="Times New Roman" w:hAnsi="Times New Roman" w:cs="Times New Roman"/>
          <w:i/>
          <w:iCs/>
          <w:color w:val="353535"/>
          <w:sz w:val="24"/>
          <w:szCs w:val="24"/>
        </w:rPr>
        <w:t>Environmental Health: A Global Access Science Source</w:t>
      </w:r>
      <w:r w:rsidRPr="000C5746">
        <w:rPr>
          <w:rFonts w:ascii="Times New Roman" w:hAnsi="Times New Roman" w:cs="Times New Roman"/>
          <w:color w:val="353535"/>
          <w:sz w:val="24"/>
          <w:szCs w:val="24"/>
        </w:rPr>
        <w:t>, </w:t>
      </w:r>
      <w:r w:rsidRPr="000C5746">
        <w:rPr>
          <w:rFonts w:ascii="Times New Roman" w:hAnsi="Times New Roman" w:cs="Times New Roman"/>
          <w:i/>
          <w:iCs/>
          <w:color w:val="353535"/>
          <w:sz w:val="24"/>
          <w:szCs w:val="24"/>
        </w:rPr>
        <w:t>16</w:t>
      </w:r>
      <w:r w:rsidRPr="000C5746">
        <w:rPr>
          <w:rFonts w:ascii="Times New Roman" w:hAnsi="Times New Roman" w:cs="Times New Roman"/>
          <w:color w:val="353535"/>
          <w:sz w:val="24"/>
          <w:szCs w:val="24"/>
        </w:rPr>
        <w:t xml:space="preserve">, 1–14. </w:t>
      </w:r>
      <w:r w:rsidR="000C5746" w:rsidRPr="000C5746">
        <w:rPr>
          <w:rFonts w:ascii="Times New Roman" w:hAnsi="Times New Roman" w:cs="Times New Roman"/>
          <w:color w:val="353535"/>
          <w:sz w:val="24"/>
          <w:szCs w:val="24"/>
        </w:rPr>
        <w:t>Retrieved on April 25, 2019 from NMC EBSCO, https://doi.org/10.1186/s12940-017-0257-x</w:t>
      </w:r>
    </w:p>
    <w:p w14:paraId="181D242D" w14:textId="52F8D104" w:rsidR="000C5746" w:rsidRPr="000C5746" w:rsidRDefault="000C5746" w:rsidP="000C5746">
      <w:pPr>
        <w:spacing w:line="480" w:lineRule="auto"/>
        <w:ind w:left="720" w:hanging="720"/>
        <w:rPr>
          <w:rFonts w:ascii="Times New Roman" w:hAnsi="Times New Roman" w:cs="Times New Roman"/>
          <w:color w:val="353535"/>
          <w:sz w:val="24"/>
          <w:szCs w:val="24"/>
        </w:rPr>
      </w:pPr>
      <w:r w:rsidRPr="000C5746">
        <w:rPr>
          <w:rFonts w:ascii="Times New Roman" w:hAnsi="Times New Roman" w:cs="Times New Roman"/>
          <w:color w:val="353535"/>
          <w:sz w:val="24"/>
          <w:szCs w:val="24"/>
        </w:rPr>
        <w:t xml:space="preserve">Flanigan, A. E., &amp; </w:t>
      </w:r>
      <w:proofErr w:type="spellStart"/>
      <w:r w:rsidRPr="000C5746">
        <w:rPr>
          <w:rFonts w:ascii="Times New Roman" w:hAnsi="Times New Roman" w:cs="Times New Roman"/>
          <w:color w:val="353535"/>
          <w:sz w:val="24"/>
          <w:szCs w:val="24"/>
        </w:rPr>
        <w:t>Kiewra</w:t>
      </w:r>
      <w:proofErr w:type="spellEnd"/>
      <w:r w:rsidRPr="000C5746">
        <w:rPr>
          <w:rFonts w:ascii="Times New Roman" w:hAnsi="Times New Roman" w:cs="Times New Roman"/>
          <w:color w:val="353535"/>
          <w:sz w:val="24"/>
          <w:szCs w:val="24"/>
        </w:rPr>
        <w:t>, K. A. (2018). What College Instructors Can Do About Student Cyber-slacking. </w:t>
      </w:r>
      <w:r w:rsidRPr="000C5746">
        <w:rPr>
          <w:rFonts w:ascii="Times New Roman" w:hAnsi="Times New Roman" w:cs="Times New Roman"/>
          <w:i/>
          <w:iCs/>
          <w:color w:val="353535"/>
          <w:sz w:val="24"/>
          <w:szCs w:val="24"/>
        </w:rPr>
        <w:t>Educational Psychology Review</w:t>
      </w:r>
      <w:r w:rsidRPr="000C5746">
        <w:rPr>
          <w:rFonts w:ascii="Times New Roman" w:hAnsi="Times New Roman" w:cs="Times New Roman"/>
          <w:color w:val="353535"/>
          <w:sz w:val="24"/>
          <w:szCs w:val="24"/>
        </w:rPr>
        <w:t>, </w:t>
      </w:r>
      <w:r w:rsidRPr="000C5746">
        <w:rPr>
          <w:rFonts w:ascii="Times New Roman" w:hAnsi="Times New Roman" w:cs="Times New Roman"/>
          <w:i/>
          <w:iCs/>
          <w:color w:val="353535"/>
          <w:sz w:val="24"/>
          <w:szCs w:val="24"/>
        </w:rPr>
        <w:t>30</w:t>
      </w:r>
      <w:r w:rsidRPr="000C5746">
        <w:rPr>
          <w:rFonts w:ascii="Times New Roman" w:hAnsi="Times New Roman" w:cs="Times New Roman"/>
          <w:color w:val="353535"/>
          <w:sz w:val="24"/>
          <w:szCs w:val="24"/>
        </w:rPr>
        <w:t>(2), 585–597. Retrieved on April 25, 2019 from NMC EBSCO, https://doi.org/10.1007/s10648-017-9418-2</w:t>
      </w:r>
    </w:p>
    <w:p w14:paraId="0528A0A8" w14:textId="2E7760AB" w:rsidR="00577E29" w:rsidRPr="000C5746" w:rsidRDefault="00577E29" w:rsidP="000C5746">
      <w:pPr>
        <w:spacing w:line="480" w:lineRule="auto"/>
        <w:ind w:left="720" w:hanging="720"/>
        <w:rPr>
          <w:rFonts w:ascii="Times New Roman" w:hAnsi="Times New Roman" w:cs="Times New Roman"/>
          <w:color w:val="353535"/>
          <w:sz w:val="24"/>
          <w:szCs w:val="24"/>
        </w:rPr>
      </w:pPr>
      <w:r w:rsidRPr="000C5746">
        <w:rPr>
          <w:rFonts w:ascii="Times New Roman" w:hAnsi="Times New Roman" w:cs="Times New Roman"/>
          <w:color w:val="353535"/>
          <w:sz w:val="24"/>
          <w:szCs w:val="24"/>
        </w:rPr>
        <w:t>Hossain, M. E., &amp; Ahmed, S. M. Z. (2016). Academic use of smartphones by university students: a developing country perspective. </w:t>
      </w:r>
      <w:r w:rsidRPr="000C5746">
        <w:rPr>
          <w:rFonts w:ascii="Times New Roman" w:hAnsi="Times New Roman" w:cs="Times New Roman"/>
          <w:i/>
          <w:iCs/>
          <w:color w:val="353535"/>
          <w:sz w:val="24"/>
          <w:szCs w:val="24"/>
        </w:rPr>
        <w:t>Electronic Library</w:t>
      </w:r>
      <w:r w:rsidRPr="000C5746">
        <w:rPr>
          <w:rFonts w:ascii="Times New Roman" w:hAnsi="Times New Roman" w:cs="Times New Roman"/>
          <w:color w:val="353535"/>
          <w:sz w:val="24"/>
          <w:szCs w:val="24"/>
        </w:rPr>
        <w:t>, </w:t>
      </w:r>
      <w:r w:rsidRPr="000C5746">
        <w:rPr>
          <w:rFonts w:ascii="Times New Roman" w:hAnsi="Times New Roman" w:cs="Times New Roman"/>
          <w:i/>
          <w:iCs/>
          <w:color w:val="353535"/>
          <w:sz w:val="24"/>
          <w:szCs w:val="24"/>
        </w:rPr>
        <w:t>34</w:t>
      </w:r>
      <w:r w:rsidRPr="000C5746">
        <w:rPr>
          <w:rFonts w:ascii="Times New Roman" w:hAnsi="Times New Roman" w:cs="Times New Roman"/>
          <w:color w:val="353535"/>
          <w:sz w:val="24"/>
          <w:szCs w:val="24"/>
        </w:rPr>
        <w:t xml:space="preserve">(4), 651–665. </w:t>
      </w:r>
      <w:r w:rsidR="000C5746" w:rsidRPr="000C5746">
        <w:rPr>
          <w:rFonts w:ascii="Times New Roman" w:hAnsi="Times New Roman" w:cs="Times New Roman"/>
          <w:color w:val="353535"/>
          <w:sz w:val="24"/>
          <w:szCs w:val="24"/>
        </w:rPr>
        <w:t xml:space="preserve">Retrieved on April 25, 2019 from NMC EBSCO, </w:t>
      </w:r>
      <w:r w:rsidRPr="000C5746">
        <w:rPr>
          <w:rFonts w:ascii="Times New Roman" w:hAnsi="Times New Roman" w:cs="Times New Roman"/>
          <w:color w:val="353535"/>
          <w:sz w:val="24"/>
          <w:szCs w:val="24"/>
        </w:rPr>
        <w:t>https://doi.org/10.1108/EL-07-2015-0112</w:t>
      </w:r>
    </w:p>
    <w:p w14:paraId="7CBEC6A5" w14:textId="77777777" w:rsidR="00577E29" w:rsidRPr="000C5746" w:rsidRDefault="00577E29" w:rsidP="00577E29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17206A" w14:textId="77777777" w:rsidR="000C5746" w:rsidRPr="000C5746" w:rsidRDefault="000C5746" w:rsidP="00577E29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8A6257" w14:textId="77777777" w:rsidR="000C5746" w:rsidRPr="000C5746" w:rsidRDefault="000C5746" w:rsidP="00577E29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5DCFDF" w14:textId="2043791F" w:rsidR="00577E29" w:rsidRPr="000C5746" w:rsidRDefault="00F226B4" w:rsidP="00577E29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7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Non-Academic Sources:</w:t>
      </w:r>
    </w:p>
    <w:p w14:paraId="7172F5D2" w14:textId="3F70B271" w:rsidR="00577E29" w:rsidRPr="000C5746" w:rsidRDefault="00F226B4" w:rsidP="00577E2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Carson, J. (2018, November 24). How much time are you spending on your smartphone? Retrieved April 25, 2019, from </w:t>
      </w:r>
      <w:r w:rsidR="00577E29" w:rsidRPr="000C57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https://www.itstimetologoff.com/2018/03/14/how-much-time-are-you-spending-on-your-smartphone/</w:t>
      </w:r>
    </w:p>
    <w:p w14:paraId="5BE9FD59" w14:textId="339BCF39" w:rsidR="00577E29" w:rsidRPr="000C5746" w:rsidRDefault="00F226B4" w:rsidP="00577E2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Han, S., &amp; Yi, Y. J. (2018, September 19). How does the smartphone usage of college students affect academic performance? Retrieved April 25, 2019, from </w:t>
      </w:r>
      <w:r w:rsidR="00577E29" w:rsidRPr="000C57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https://onlinelibrary.wiley.com/doi/full/10.1111/jcal.12306</w:t>
      </w:r>
    </w:p>
    <w:p w14:paraId="6A0C9610" w14:textId="1AE7FE8E" w:rsidR="00577E29" w:rsidRPr="000C5746" w:rsidRDefault="00F226B4" w:rsidP="00577E2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eastAsia="Times New Roman" w:hAnsi="Times New Roman" w:cs="Times New Roman"/>
          <w:sz w:val="24"/>
          <w:szCs w:val="24"/>
        </w:rPr>
        <w:t xml:space="preserve">Hasan, Md &amp; Rahman, Mohammad </w:t>
      </w:r>
      <w:proofErr w:type="spellStart"/>
      <w:r w:rsidRPr="000C5746">
        <w:rPr>
          <w:rFonts w:ascii="Times New Roman" w:eastAsia="Times New Roman" w:hAnsi="Times New Roman" w:cs="Times New Roman"/>
          <w:sz w:val="24"/>
          <w:szCs w:val="24"/>
        </w:rPr>
        <w:t>Saidur</w:t>
      </w:r>
      <w:proofErr w:type="spellEnd"/>
      <w:r w:rsidRPr="000C5746">
        <w:rPr>
          <w:rFonts w:ascii="Times New Roman" w:eastAsia="Times New Roman" w:hAnsi="Times New Roman" w:cs="Times New Roman"/>
          <w:sz w:val="24"/>
          <w:szCs w:val="24"/>
        </w:rPr>
        <w:t xml:space="preserve"> &amp; Tariqul Islam, Mohammad &amp; Hasan, Md. (2017). Smartphone and Our Students: Is It Being Good for Their Study?. Retrieved April 25, 2019, from</w:t>
      </w:r>
      <w:r w:rsidR="00577E29" w:rsidRPr="000C5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E29" w:rsidRPr="000C5746">
        <w:rPr>
          <w:rFonts w:ascii="Times New Roman" w:hAnsi="Times New Roman" w:cs="Times New Roman"/>
          <w:color w:val="353535"/>
          <w:sz w:val="24"/>
          <w:szCs w:val="24"/>
        </w:rPr>
        <w:t>https://www.researchgate.net/publication/325180474_Smartphone_and_Our_Students_Is_It_Being_Good_for_Their_Study</w:t>
      </w:r>
    </w:p>
    <w:p w14:paraId="4F3CCACE" w14:textId="63A2726C" w:rsidR="00577E29" w:rsidRPr="000C5746" w:rsidRDefault="00577E29" w:rsidP="00577E2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57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Request, T. (2017, May 09). How Much Time Do People Spend on Their Mobile Phones in 2017? Retrieved April 25, 2019, from https://hackernoon.com/how-much-time-do-people-spend-on-their-mobile-phones-in-2017-e5f90a0b10a6</w:t>
      </w:r>
    </w:p>
    <w:p w14:paraId="1ED27540" w14:textId="77777777" w:rsidR="00577E29" w:rsidRPr="000C5746" w:rsidRDefault="00577E29" w:rsidP="00577E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577E29" w:rsidRPr="000C5746" w:rsidSect="006C3AFE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B34B3" w14:textId="77777777" w:rsidR="00CC4DF8" w:rsidRDefault="00CC4DF8" w:rsidP="006C3AFE">
      <w:pPr>
        <w:spacing w:after="0" w:line="240" w:lineRule="auto"/>
      </w:pPr>
      <w:r>
        <w:separator/>
      </w:r>
    </w:p>
  </w:endnote>
  <w:endnote w:type="continuationSeparator" w:id="0">
    <w:p w14:paraId="392E4834" w14:textId="77777777" w:rsidR="00CC4DF8" w:rsidRDefault="00CC4DF8" w:rsidP="006C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CA2C3" w14:textId="77777777" w:rsidR="00CC4DF8" w:rsidRDefault="00CC4DF8" w:rsidP="006C3AFE">
      <w:pPr>
        <w:spacing w:after="0" w:line="240" w:lineRule="auto"/>
      </w:pPr>
      <w:r>
        <w:separator/>
      </w:r>
    </w:p>
  </w:footnote>
  <w:footnote w:type="continuationSeparator" w:id="0">
    <w:p w14:paraId="49CA28D9" w14:textId="77777777" w:rsidR="00CC4DF8" w:rsidRDefault="00CC4DF8" w:rsidP="006C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5C2E9" w14:textId="420D727E" w:rsidR="002E5975" w:rsidRPr="002B48BE" w:rsidRDefault="002B48BE" w:rsidP="002B48BE">
    <w:pPr>
      <w:pStyle w:val="Header"/>
      <w:rPr>
        <w:rFonts w:ascii="Times New Roman" w:hAnsi="Times New Roman" w:cs="Times New Roman"/>
      </w:rPr>
    </w:pPr>
    <w:r w:rsidRPr="002B48BE">
      <w:rPr>
        <w:rFonts w:ascii="Times New Roman" w:hAnsi="Times New Roman" w:cs="Times New Roman"/>
      </w:rPr>
      <w:t xml:space="preserve">CELLPHONE USAGE ON NMC STUDENTS </w:t>
    </w:r>
    <w:r w:rsidRPr="002B48BE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2895833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B48BE">
          <w:rPr>
            <w:rFonts w:ascii="Times New Roman" w:hAnsi="Times New Roman" w:cs="Times New Roman"/>
          </w:rPr>
          <w:tab/>
        </w:r>
        <w:r w:rsidR="002E5975" w:rsidRPr="002B48BE">
          <w:rPr>
            <w:rFonts w:ascii="Times New Roman" w:hAnsi="Times New Roman" w:cs="Times New Roman"/>
          </w:rPr>
          <w:fldChar w:fldCharType="begin"/>
        </w:r>
        <w:r w:rsidR="002E5975" w:rsidRPr="002B48BE">
          <w:rPr>
            <w:rFonts w:ascii="Times New Roman" w:hAnsi="Times New Roman" w:cs="Times New Roman"/>
          </w:rPr>
          <w:instrText xml:space="preserve"> PAGE   \* MERGEFORMAT </w:instrText>
        </w:r>
        <w:r w:rsidR="002E5975" w:rsidRPr="002B48B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2E5975" w:rsidRPr="002B48BE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15E0A866" w14:textId="72D1018F" w:rsidR="006C3AFE" w:rsidRPr="002B48BE" w:rsidRDefault="006C3AF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CE722" w14:textId="65155E43" w:rsidR="002B48BE" w:rsidRPr="002B48BE" w:rsidRDefault="002B48BE" w:rsidP="002B48BE">
    <w:pPr>
      <w:pStyle w:val="Header"/>
      <w:rPr>
        <w:rFonts w:ascii="Times New Roman" w:hAnsi="Times New Roman" w:cs="Times New Roman"/>
      </w:rPr>
    </w:pPr>
    <w:r w:rsidRPr="002B48BE">
      <w:rPr>
        <w:rFonts w:ascii="Times New Roman" w:hAnsi="Times New Roman" w:cs="Times New Roman"/>
      </w:rPr>
      <w:t>Running Head: CELLPHONE USAGE ON NMC STUDENTS</w:t>
    </w:r>
    <w:r w:rsidRPr="002B48BE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7643788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B48BE">
          <w:rPr>
            <w:rFonts w:ascii="Times New Roman" w:hAnsi="Times New Roman" w:cs="Times New Roman"/>
          </w:rPr>
          <w:fldChar w:fldCharType="begin"/>
        </w:r>
        <w:r w:rsidRPr="002B48BE">
          <w:rPr>
            <w:rFonts w:ascii="Times New Roman" w:hAnsi="Times New Roman" w:cs="Times New Roman"/>
          </w:rPr>
          <w:instrText xml:space="preserve"> PAGE   \* MERGEFORMAT </w:instrText>
        </w:r>
        <w:r w:rsidRPr="002B48B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B48BE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22901FD6" w14:textId="1D17A8D0" w:rsidR="006C3AFE" w:rsidRPr="002B48BE" w:rsidRDefault="006C3AFE">
    <w:pPr>
      <w:pStyle w:val="Header"/>
      <w:rPr>
        <w:rFonts w:ascii="Times New Roman" w:hAnsi="Times New Roman" w:cs="Times New Roman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938"/>
    <w:multiLevelType w:val="hybridMultilevel"/>
    <w:tmpl w:val="DEAA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47FB"/>
    <w:multiLevelType w:val="hybridMultilevel"/>
    <w:tmpl w:val="5E9C0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70659"/>
    <w:multiLevelType w:val="hybridMultilevel"/>
    <w:tmpl w:val="5E4E7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682B"/>
    <w:multiLevelType w:val="hybridMultilevel"/>
    <w:tmpl w:val="8F2E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4421"/>
    <w:multiLevelType w:val="hybridMultilevel"/>
    <w:tmpl w:val="04FA6BF4"/>
    <w:lvl w:ilvl="0" w:tplc="0BD2E6B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57"/>
    <w:rsid w:val="00034E8B"/>
    <w:rsid w:val="000C5746"/>
    <w:rsid w:val="00145D17"/>
    <w:rsid w:val="001F56BD"/>
    <w:rsid w:val="00235FE5"/>
    <w:rsid w:val="002B48BE"/>
    <w:rsid w:val="002E5975"/>
    <w:rsid w:val="00305703"/>
    <w:rsid w:val="00320125"/>
    <w:rsid w:val="00390E25"/>
    <w:rsid w:val="0046611B"/>
    <w:rsid w:val="004D2F48"/>
    <w:rsid w:val="00553EE7"/>
    <w:rsid w:val="00577E29"/>
    <w:rsid w:val="00581B64"/>
    <w:rsid w:val="005B17BA"/>
    <w:rsid w:val="005B4778"/>
    <w:rsid w:val="006039B6"/>
    <w:rsid w:val="0068052B"/>
    <w:rsid w:val="006C3AFE"/>
    <w:rsid w:val="0082702E"/>
    <w:rsid w:val="00912899"/>
    <w:rsid w:val="00942DAF"/>
    <w:rsid w:val="009874EE"/>
    <w:rsid w:val="00B36757"/>
    <w:rsid w:val="00B37AE1"/>
    <w:rsid w:val="00BB77AD"/>
    <w:rsid w:val="00BF3A29"/>
    <w:rsid w:val="00CA4E71"/>
    <w:rsid w:val="00CB0D34"/>
    <w:rsid w:val="00CC4DF8"/>
    <w:rsid w:val="00CD2F82"/>
    <w:rsid w:val="00CE269D"/>
    <w:rsid w:val="00D07EBA"/>
    <w:rsid w:val="00D17674"/>
    <w:rsid w:val="00EB196D"/>
    <w:rsid w:val="00EB5B88"/>
    <w:rsid w:val="00F226B4"/>
    <w:rsid w:val="00F328B5"/>
    <w:rsid w:val="00F81D5E"/>
    <w:rsid w:val="00FA1C8E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186EA3"/>
  <w15:chartTrackingRefBased/>
  <w15:docId w15:val="{CBF8B5E5-FCA8-4C1E-98D8-5EA8B978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AFE"/>
  </w:style>
  <w:style w:type="paragraph" w:styleId="Footer">
    <w:name w:val="footer"/>
    <w:basedOn w:val="Normal"/>
    <w:link w:val="FooterChar"/>
    <w:uiPriority w:val="99"/>
    <w:unhideWhenUsed/>
    <w:rsid w:val="006C3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AFE"/>
  </w:style>
  <w:style w:type="table" w:styleId="TableGrid">
    <w:name w:val="Table Grid"/>
    <w:basedOn w:val="TableNormal"/>
    <w:uiPriority w:val="39"/>
    <w:rsid w:val="00B37A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0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D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C600-F93D-403C-8853-8C11CC86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Password Will Be Changed Soon....</dc:creator>
  <cp:keywords/>
  <dc:description/>
  <cp:lastModifiedBy>Jerric R. Conde</cp:lastModifiedBy>
  <cp:revision>14</cp:revision>
  <dcterms:created xsi:type="dcterms:W3CDTF">2018-09-23T05:33:00Z</dcterms:created>
  <dcterms:modified xsi:type="dcterms:W3CDTF">2019-06-10T23:31:00Z</dcterms:modified>
</cp:coreProperties>
</file>